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6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5F0AF1" w:rsidRDefault="005F0AF1" w:rsidP="005F0AF1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ИСТОРИИ РОССИИ. ВСЕОБЩЕЙ ИСТОРИИ</w:t>
      </w:r>
    </w:p>
    <w:bookmarkEnd w:id="0"/>
    <w:p w:rsidR="005F0AF1" w:rsidRPr="005F0AF1" w:rsidRDefault="005F0AF1" w:rsidP="005F0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Контрольная работа направлена на выявление качества подготовки обучающихся. Назначение КИМ для проведения контрольной работы по истории – оценить качество общеобразовательной подготовки по истории обучающихся 6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Историко-культурного стандарта, являющегося частью Концепции нового учебно-методического комплекса по отечественной истории, и содержания.</w:t>
      </w: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понятиями.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следующих УУД.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Регулятивные действия: целеполагание, планирование, контроль и коррекция, </w:t>
      </w:r>
      <w:proofErr w:type="spellStart"/>
      <w:r w:rsidRPr="005F0AF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>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0AF1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5F0AF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Коммуникативные действия: умение с достаточной полнотой и точностью выражать свои мысли </w:t>
      </w:r>
      <w:proofErr w:type="gramStart"/>
      <w:r w:rsidRPr="005F0AF1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5F0AF1">
        <w:rPr>
          <w:rFonts w:ascii="Times New Roman" w:hAnsi="Times New Roman" w:cs="Times New Roman"/>
          <w:sz w:val="24"/>
          <w:szCs w:val="24"/>
        </w:rPr>
        <w:t xml:space="preserve"> с задачами и условиями коммуникации, владение монологической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="00EB7EB7" w:rsidRPr="005F0AF1">
        <w:rPr>
          <w:rFonts w:ascii="Times New Roman" w:hAnsi="Times New Roman" w:cs="Times New Roman"/>
          <w:sz w:val="24"/>
          <w:szCs w:val="24"/>
        </w:rPr>
        <w:lastRenderedPageBreak/>
        <w:t xml:space="preserve">и диалогической формами речи в </w:t>
      </w:r>
      <w:r w:rsidRPr="005F0AF1">
        <w:rPr>
          <w:rFonts w:ascii="Times New Roman" w:hAnsi="Times New Roman" w:cs="Times New Roman"/>
          <w:sz w:val="24"/>
          <w:szCs w:val="24"/>
        </w:rPr>
        <w:t>соответствии с грамматическими и синтаксическими нормами родного языка.</w:t>
      </w:r>
    </w:p>
    <w:p w:rsidR="00BC068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Контрольна</w:t>
      </w:r>
      <w:r w:rsidR="00BC0687" w:rsidRPr="005F0AF1">
        <w:rPr>
          <w:rFonts w:ascii="Times New Roman" w:hAnsi="Times New Roman" w:cs="Times New Roman"/>
          <w:sz w:val="24"/>
          <w:szCs w:val="24"/>
        </w:rPr>
        <w:t>я работа нацелена на выявление овладения школьниками:</w:t>
      </w:r>
    </w:p>
    <w:p w:rsidR="00EB7EB7" w:rsidRPr="005F0AF1" w:rsidRDefault="00BC0687" w:rsidP="00EB7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базовыми историческими знаниями; </w:t>
      </w:r>
    </w:p>
    <w:p w:rsidR="00EB7EB7" w:rsidRPr="005F0AF1" w:rsidRDefault="00BC0687" w:rsidP="00EB7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опытом применения историко</w:t>
      </w:r>
      <w:r w:rsidR="00EB7EB7" w:rsidRPr="005F0AF1">
        <w:rPr>
          <w:rFonts w:ascii="Times New Roman" w:hAnsi="Times New Roman" w:cs="Times New Roman"/>
          <w:sz w:val="24"/>
          <w:szCs w:val="24"/>
        </w:rPr>
        <w:t>-</w:t>
      </w:r>
      <w:r w:rsidRPr="005F0AF1">
        <w:rPr>
          <w:rFonts w:ascii="Times New Roman" w:hAnsi="Times New Roman" w:cs="Times New Roman"/>
          <w:sz w:val="24"/>
          <w:szCs w:val="24"/>
        </w:rPr>
        <w:t xml:space="preserve">культурного подхода к </w:t>
      </w:r>
      <w:r w:rsidR="00EB7EB7" w:rsidRPr="005F0AF1">
        <w:rPr>
          <w:rFonts w:ascii="Times New Roman" w:hAnsi="Times New Roman" w:cs="Times New Roman"/>
          <w:sz w:val="24"/>
          <w:szCs w:val="24"/>
        </w:rPr>
        <w:t>оценке социальных явлений;</w:t>
      </w:r>
    </w:p>
    <w:p w:rsidR="00EB7EB7" w:rsidRPr="005F0AF1" w:rsidRDefault="00BC0687" w:rsidP="00BC06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умением применять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>исторические знания для осмысления сущности общественных явлений;</w:t>
      </w:r>
    </w:p>
    <w:p w:rsidR="00BC0687" w:rsidRPr="005F0AF1" w:rsidRDefault="00BC0687" w:rsidP="00BC06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умением искать, анализировать, сопоставлять и оценивать содержащуюся в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>различных источниках информацию о событиях и явлениях прошлого.</w:t>
      </w:r>
    </w:p>
    <w:p w:rsidR="00BC068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Контрольная</w:t>
      </w:r>
      <w:r w:rsidR="00BC0687" w:rsidRPr="005F0AF1">
        <w:rPr>
          <w:rFonts w:ascii="Times New Roman" w:hAnsi="Times New Roman" w:cs="Times New Roman"/>
          <w:sz w:val="24"/>
          <w:szCs w:val="24"/>
        </w:rPr>
        <w:t xml:space="preserve"> работа для 6 кл</w:t>
      </w:r>
      <w:r w:rsidRPr="005F0AF1">
        <w:rPr>
          <w:rFonts w:ascii="Times New Roman" w:hAnsi="Times New Roman" w:cs="Times New Roman"/>
          <w:sz w:val="24"/>
          <w:szCs w:val="24"/>
        </w:rPr>
        <w:t xml:space="preserve">асса посвящена истории России с </w:t>
      </w:r>
      <w:r w:rsidR="00BC0687" w:rsidRPr="005F0AF1">
        <w:rPr>
          <w:rFonts w:ascii="Times New Roman" w:hAnsi="Times New Roman" w:cs="Times New Roman"/>
          <w:sz w:val="24"/>
          <w:szCs w:val="24"/>
        </w:rPr>
        <w:t>древнейших времен до конца XV в. и</w:t>
      </w:r>
      <w:r w:rsidRPr="005F0AF1">
        <w:rPr>
          <w:rFonts w:ascii="Times New Roman" w:hAnsi="Times New Roman" w:cs="Times New Roman"/>
          <w:sz w:val="24"/>
          <w:szCs w:val="24"/>
        </w:rPr>
        <w:t xml:space="preserve"> истории Средних веков (история </w:t>
      </w:r>
      <w:r w:rsidR="00BC0687" w:rsidRPr="005F0AF1">
        <w:rPr>
          <w:rFonts w:ascii="Times New Roman" w:hAnsi="Times New Roman" w:cs="Times New Roman"/>
          <w:sz w:val="24"/>
          <w:szCs w:val="24"/>
        </w:rPr>
        <w:t>зарубежных стран с 476 г. н.э. до конца XV</w:t>
      </w:r>
      <w:r w:rsidRPr="005F0AF1">
        <w:rPr>
          <w:rFonts w:ascii="Times New Roman" w:hAnsi="Times New Roman" w:cs="Times New Roman"/>
          <w:sz w:val="24"/>
          <w:szCs w:val="24"/>
        </w:rPr>
        <w:t xml:space="preserve"> в.) с учетом объема изученного </w:t>
      </w:r>
      <w:r w:rsidR="00BC0687" w:rsidRPr="005F0AF1">
        <w:rPr>
          <w:rFonts w:ascii="Times New Roman" w:hAnsi="Times New Roman" w:cs="Times New Roman"/>
          <w:sz w:val="24"/>
          <w:szCs w:val="24"/>
        </w:rPr>
        <w:t>материала к моменту написания работы. В работе также проверяется зн</w:t>
      </w:r>
      <w:r w:rsidRPr="005F0AF1">
        <w:rPr>
          <w:rFonts w:ascii="Times New Roman" w:hAnsi="Times New Roman" w:cs="Times New Roman"/>
          <w:sz w:val="24"/>
          <w:szCs w:val="24"/>
        </w:rPr>
        <w:t xml:space="preserve">ание </w:t>
      </w:r>
      <w:r w:rsidR="00BC0687" w:rsidRPr="005F0AF1">
        <w:rPr>
          <w:rFonts w:ascii="Times New Roman" w:hAnsi="Times New Roman" w:cs="Times New Roman"/>
          <w:sz w:val="24"/>
          <w:szCs w:val="24"/>
        </w:rPr>
        <w:t>истории, культуры родного края.</w:t>
      </w: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4. Структура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B7EB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Работа состоит из 10 заданий. Ответами 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к заданиям 1, 2, 8 и 9 являются </w:t>
      </w:r>
      <w:r w:rsidRPr="005F0AF1">
        <w:rPr>
          <w:rFonts w:ascii="Times New Roman" w:hAnsi="Times New Roman" w:cs="Times New Roman"/>
          <w:sz w:val="24"/>
          <w:szCs w:val="24"/>
        </w:rPr>
        <w:t>последовательность цифр, бу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ква или слово (словосочетание). </w:t>
      </w:r>
      <w:r w:rsidRPr="005F0AF1">
        <w:rPr>
          <w:rFonts w:ascii="Times New Roman" w:hAnsi="Times New Roman" w:cs="Times New Roman"/>
          <w:sz w:val="24"/>
          <w:szCs w:val="24"/>
        </w:rPr>
        <w:t xml:space="preserve">Задания 3, 4, 6, 7 и 10 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предполагают развернутый ответ. </w:t>
      </w:r>
      <w:r w:rsidRPr="005F0AF1">
        <w:rPr>
          <w:rFonts w:ascii="Times New Roman" w:hAnsi="Times New Roman" w:cs="Times New Roman"/>
          <w:sz w:val="24"/>
          <w:szCs w:val="24"/>
        </w:rPr>
        <w:t xml:space="preserve">Задание 5 предполагает работу с контурной картой. </w:t>
      </w:r>
      <w:r w:rsidRPr="005F0AF1">
        <w:rPr>
          <w:rFonts w:ascii="Times New Roman" w:hAnsi="Times New Roman" w:cs="Times New Roman"/>
          <w:sz w:val="24"/>
          <w:szCs w:val="24"/>
        </w:rPr>
        <w:cr/>
      </w:r>
    </w:p>
    <w:p w:rsidR="00EB7EB7" w:rsidRPr="005F0AF1" w:rsidRDefault="00EB7EB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EB7EB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В табл. 1 приведен кодификатор проверяемых элементов содержания. </w:t>
      </w:r>
    </w:p>
    <w:p w:rsidR="001B5327" w:rsidRPr="005F0AF1" w:rsidRDefault="00EB7EB7" w:rsidP="00EB7EB7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EB7EB7" w:rsidRPr="005F0AF1" w:rsidTr="00E4760E">
        <w:tc>
          <w:tcPr>
            <w:tcW w:w="1271" w:type="dxa"/>
          </w:tcPr>
          <w:p w:rsidR="00EB7EB7" w:rsidRPr="005F0AF1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EB7EB7" w:rsidRPr="005F0AF1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B7EB7" w:rsidRPr="005F0AF1" w:rsidRDefault="00EB7EB7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363" w:type="dxa"/>
          </w:tcPr>
          <w:p w:rsidR="00EB7EB7" w:rsidRPr="005F0AF1" w:rsidRDefault="00EB7EB7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государства Русь. Первые русские князья 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Русь при князе Владимире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Святославиче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. Принятие Русью христианства и его значение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Ярослава Мудрого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Русь при Ярославичах. Деятельность Владимира Мономаха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земель – самостоятельных государств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Походы Батыя на Русь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Ордена крестоносцев и борьба с их экспансией на западных границах Руси. Александр Невский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Ордынское владычество на Руси. Противостояние Твери и Москвы. Иван Калита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Московское государство при Дмитрии Донском. Куликовская битва. Закрепление первенствующего положения московских князей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 в XV в. Деятельность Ивана III. Присоединение Новгорода и Твери. Ликвидация зависимости от Орды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Руси в IX–первой половине XII в.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Развитие культуры в русских землях во второй половине XII— XIV в.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культурного пространства единого Российского государства (XV в.)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Средних веков 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Раннее Средневековье (V – середина XI в.)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Развитое Средневековье (середина XI – XIII в.)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Позднее Средневековье (XIV–XV вв.)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Народы Азии, Америки и Африки в Средние века</w:t>
            </w:r>
          </w:p>
        </w:tc>
      </w:tr>
      <w:tr w:rsidR="00EB7EB7" w:rsidRPr="005F0AF1" w:rsidTr="00E4760E">
        <w:tc>
          <w:tcPr>
            <w:tcW w:w="1271" w:type="dxa"/>
          </w:tcPr>
          <w:p w:rsidR="00EB7EB7" w:rsidRPr="005F0AF1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B7EB7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История родного края</w:t>
            </w:r>
          </w:p>
        </w:tc>
      </w:tr>
    </w:tbl>
    <w:p w:rsidR="00E4760E" w:rsidRPr="005F0AF1" w:rsidRDefault="00E4760E" w:rsidP="00E4760E">
      <w:pPr>
        <w:rPr>
          <w:rFonts w:ascii="Times New Roman" w:hAnsi="Times New Roman" w:cs="Times New Roman"/>
          <w:sz w:val="24"/>
          <w:szCs w:val="24"/>
        </w:rPr>
      </w:pPr>
    </w:p>
    <w:p w:rsidR="00EB7EB7" w:rsidRPr="005F0AF1" w:rsidRDefault="00E4760E" w:rsidP="00E4760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В табл. 2 приведен кодификатор проверяемых требований к уровню подготовки.</w:t>
      </w:r>
    </w:p>
    <w:p w:rsidR="00E4760E" w:rsidRPr="005F0AF1" w:rsidRDefault="00E4760E" w:rsidP="00E4760E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7790"/>
      </w:tblGrid>
      <w:tr w:rsidR="00E4760E" w:rsidRPr="005F0AF1" w:rsidTr="00E4760E">
        <w:tc>
          <w:tcPr>
            <w:tcW w:w="1555" w:type="dxa"/>
            <w:gridSpan w:val="2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к уровню подготовки</w:t>
            </w:r>
          </w:p>
        </w:tc>
      </w:tr>
      <w:tr w:rsidR="00E4760E" w:rsidRPr="005F0AF1" w:rsidTr="00E4760E">
        <w:tc>
          <w:tcPr>
            <w:tcW w:w="562" w:type="dxa"/>
            <w:vMerge w:val="restart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критерии для классификации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</w:t>
            </w:r>
          </w:p>
        </w:tc>
      </w:tr>
      <w:tr w:rsidR="00E4760E" w:rsidRPr="005F0AF1" w:rsidTr="00E4760E">
        <w:tc>
          <w:tcPr>
            <w:tcW w:w="562" w:type="dxa"/>
            <w:vMerge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790" w:type="dxa"/>
          </w:tcPr>
          <w:p w:rsidR="00E4760E" w:rsidRPr="005F0AF1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</w:tr>
      <w:tr w:rsidR="00D25D4A" w:rsidRPr="005F0AF1" w:rsidTr="00E4760E">
        <w:tc>
          <w:tcPr>
            <w:tcW w:w="562" w:type="dxa"/>
            <w:vMerge w:val="restart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Умения искать, анализировать, сопоставлять и оценивать содержащуюся в различных источниках информацию о событиях и явлениях прошлого и настоящего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и аргументировать свое отношение к содержащейся в различных источниках информации о событиях и явлениях прошлого и настоящего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применять исторические знания для осмысления сущности общественных явлений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79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опытом историко-культурного, цивилизационного подхода к оценке социальных явлений, современных глобальных процессов </w:t>
            </w:r>
          </w:p>
        </w:tc>
      </w:tr>
      <w:tr w:rsidR="00D25D4A" w:rsidRPr="005F0AF1" w:rsidTr="00E4760E">
        <w:tc>
          <w:tcPr>
            <w:tcW w:w="562" w:type="dxa"/>
            <w:vMerge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790" w:type="dxa"/>
          </w:tcPr>
          <w:p w:rsidR="00D25D4A" w:rsidRPr="005F0AF1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основ гражданской,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, социальной, культурной самоидентификации личности обучающегося</w:t>
            </w:r>
          </w:p>
        </w:tc>
      </w:tr>
    </w:tbl>
    <w:p w:rsidR="00E4760E" w:rsidRPr="005F0AF1" w:rsidRDefault="00E4760E">
      <w:pPr>
        <w:rPr>
          <w:rFonts w:ascii="Times New Roman" w:hAnsi="Times New Roman" w:cs="Times New Roman"/>
          <w:sz w:val="24"/>
          <w:szCs w:val="24"/>
        </w:rPr>
      </w:pPr>
    </w:p>
    <w:p w:rsidR="00020D87" w:rsidRPr="005F0AF1" w:rsidRDefault="00D25D4A" w:rsidP="00D25D4A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6. Распределение заданий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работы по позициям кодификаторов </w:t>
      </w:r>
    </w:p>
    <w:p w:rsidR="00D25D4A" w:rsidRPr="005F0AF1" w:rsidRDefault="00D25D4A" w:rsidP="00D25D4A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Распределение заданий по позициям кодификаторов приведено в табл. 3.</w:t>
      </w:r>
    </w:p>
    <w:p w:rsidR="00D25D4A" w:rsidRPr="005F0AF1" w:rsidRDefault="00D25D4A" w:rsidP="00D25D4A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118"/>
        <w:gridCol w:w="851"/>
        <w:gridCol w:w="567"/>
        <w:gridCol w:w="850"/>
        <w:gridCol w:w="845"/>
      </w:tblGrid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ind w:left="-24"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Блоки ПООП ООО выпускник научится / получит возможность научиться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Код КЭС / КТ 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Примерное время выполнения задания обучающимся (в минутах)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Работать с изобразительными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2.2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Проводить поиск информации в исторических текстах, материальных исторических памятниках Средневековья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2.2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Умение объяснять смысл основных хронологических понятий, терминов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2.1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Давать оценку событиям и личностям отечественной и всеобщей истории Средних веков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2.1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историческую карту как источник информации о территории, об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экономиических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2.2, 2.5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2C33F4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2.2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Объяснять причины и следствия ключевых событий отечественной и всеобщей истории Средних веков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2.4, 2.5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объединять предметы и явления в группы по определенным признакам, сравнивать, классифицировать и обобщать факты и явления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3/ 2.5, 2.6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Локализовать во времени общие рамки и события Средневековья, этапы становления и развития Российского государства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1.1–2.5/ 2.1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 обобщения, классифицировать, самостоятельно выбирать основания и критерии для классификации;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культурно-исторических ориентиров для гражданской,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социальной, культурной самоидентификации личности </w:t>
            </w:r>
          </w:p>
        </w:tc>
        <w:tc>
          <w:tcPr>
            <w:tcW w:w="3118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историкокультурологического</w:t>
            </w:r>
            <w:proofErr w:type="spellEnd"/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3/ 2.5, 2.6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33F4" w:rsidRPr="005F0AF1" w:rsidTr="009C241B">
        <w:tc>
          <w:tcPr>
            <w:tcW w:w="9776" w:type="dxa"/>
            <w:gridSpan w:val="7"/>
          </w:tcPr>
          <w:p w:rsidR="002C33F4" w:rsidRPr="005F0AF1" w:rsidRDefault="002C33F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 – 10, из них по уровню сложности: Б – 6; П – 3; В – 1. </w:t>
            </w:r>
          </w:p>
          <w:p w:rsidR="002C33F4" w:rsidRPr="005F0AF1" w:rsidRDefault="002C33F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</w:t>
            </w:r>
            <w:r w:rsidR="00020D87" w:rsidRPr="005F0AF1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работы – 60 мин. </w:t>
            </w:r>
          </w:p>
          <w:p w:rsidR="002C33F4" w:rsidRPr="005F0AF1" w:rsidRDefault="002C33F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 – 20</w:t>
            </w:r>
          </w:p>
        </w:tc>
      </w:tr>
    </w:tbl>
    <w:p w:rsidR="00D25D4A" w:rsidRPr="005F0AF1" w:rsidRDefault="00D25D4A" w:rsidP="002C33F4">
      <w:pPr>
        <w:rPr>
          <w:rFonts w:ascii="Times New Roman" w:hAnsi="Times New Roman" w:cs="Times New Roman"/>
          <w:sz w:val="24"/>
          <w:szCs w:val="24"/>
        </w:rPr>
      </w:pPr>
    </w:p>
    <w:p w:rsidR="002C33F4" w:rsidRPr="005F0AF1" w:rsidRDefault="002C33F4" w:rsidP="002C33F4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7. Распределение заданий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 работы по уровню сложности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Распределение заданий по уровню сложности приведено в табл. 4. </w:t>
      </w:r>
    </w:p>
    <w:p w:rsidR="002C33F4" w:rsidRPr="005F0AF1" w:rsidRDefault="002C33F4" w:rsidP="002C33F4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33F4" w:rsidRPr="005F0AF1" w:rsidTr="00A7032B">
        <w:tc>
          <w:tcPr>
            <w:tcW w:w="2970" w:type="dxa"/>
            <w:gridSpan w:val="2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</w:p>
    <w:p w:rsidR="002C33F4" w:rsidRPr="005F0AF1" w:rsidRDefault="002C33F4" w:rsidP="002C33F4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8. Типы заданий, сценарии выполнения заданий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1 нацелено на проверку умения работать с иллюстративным материалом (изобразительной наглядностью: обучающийся должен соотнести изображения с событиями (процессами), к которым относятся эти изображения).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2 проверяет умение работать с текстовыми историческими источниками. В задании необходимо определить, к какому из представленных в задании событий (процессов) непосредственно относится данный исторический источник.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3 нацелено на проверку знания исторической терминологии и состоит из двух частей. В первой части от обучающегося требуется соотнести данный в задании термин (понятие) с событием (процессом). Во второй части задания нужно объяснить значение этого термина (понятия).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4 нацелено на проверку знания исторических персоналий. Обучающемуся необходимо выбрать одно из событий (процессов) и указать две исторические личности, непосредственно связанные с выбранным событием, процессом или указать две личности, непосредственно связанные с событием, процессом, указанным в задании. Затем нужно указать одно любое действие каждой из этих личностей, в значительной степени повлиявшее на ход и (или) результат этого события (процесса). Ответ оформляется в виде таблицы.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5 нацелено на проверку умения работать с исторической картой. В задании требуется заштриховать на контурной карте один четырехугольник, образованный градусной сеткой, в котором полностью или частично происходило выбранное обучающимся событие (процесс) или событие (процесс), которое указано в задании.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6 нацелено на проверку знания географических объектов, связанных с определенными историческими событиями, процессами. В задании требуется написать название любого объекта (населенного пункта, реки или др.), который непосредственно связан с выбранным событием, процессом или с событием, процессом, указанным в задании, а затем объяснить, как указанный объект (город, населенный пункт, река или др.) связан с этим событием (процессом).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Задние 7 проверяет знание причин и следствий и умение формулировать положения, содержащие причинно-следственные связи. В задании требуется объяснить, почему выбранное событие (процесс) или событие (процесс), указанное в задании имело большое значение в истории нашей страны и/или истории зарубежных стран.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Задания 8 и 9 нацелены на проверку знания фактов истории культуры России и зарубежных стран. В задании 8 требуется определить, какие из представленных изображений являются памятниками культуры России, а какие – памятниками культуры зарубежных стран. В задании 9 необходимо выбрать один из этих четырех памятников культуры и указать название города, в котором этот памятник культуры находится в настоящее время или дать ответ на задание в виде словосочетания.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Задание 10 проверяют знание истории родного края</w:t>
      </w:r>
    </w:p>
    <w:p w:rsidR="0069393E" w:rsidRPr="005F0AF1" w:rsidRDefault="002C33F4" w:rsidP="002C33F4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работы в целом </w:t>
      </w:r>
    </w:p>
    <w:p w:rsidR="0069393E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Задания 1 и 8 считаются выполненными верно, если правильно указана последовательность цифр. Правильный ответ на задание 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69393E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Задание 2 считается выполненным верно, если правильно указана буква. </w:t>
      </w:r>
    </w:p>
    <w:p w:rsidR="0069393E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Задание 9 считается выполненным верно, если прав</w:t>
      </w:r>
      <w:r w:rsidR="0069393E" w:rsidRPr="005F0AF1">
        <w:rPr>
          <w:rFonts w:ascii="Times New Roman" w:hAnsi="Times New Roman" w:cs="Times New Roman"/>
          <w:sz w:val="24"/>
          <w:szCs w:val="24"/>
        </w:rPr>
        <w:t xml:space="preserve">ильно указано название города </w:t>
      </w:r>
      <w:r w:rsidRPr="005F0AF1">
        <w:rPr>
          <w:rFonts w:ascii="Times New Roman" w:hAnsi="Times New Roman" w:cs="Times New Roman"/>
          <w:sz w:val="24"/>
          <w:szCs w:val="24"/>
        </w:rPr>
        <w:t xml:space="preserve">или дан ответ в виде </w:t>
      </w:r>
      <w:r w:rsidR="0069393E" w:rsidRPr="005F0AF1">
        <w:rPr>
          <w:rFonts w:ascii="Times New Roman" w:hAnsi="Times New Roman" w:cs="Times New Roman"/>
          <w:sz w:val="24"/>
          <w:szCs w:val="24"/>
        </w:rPr>
        <w:t>слова, словосочетания</w:t>
      </w:r>
      <w:r w:rsidRPr="005F0AF1">
        <w:rPr>
          <w:rFonts w:ascii="Times New Roman" w:hAnsi="Times New Roman" w:cs="Times New Roman"/>
          <w:sz w:val="24"/>
          <w:szCs w:val="24"/>
        </w:rPr>
        <w:t xml:space="preserve">. Правильные ответы на задания 2, 8 и 9 оцениваются 1 баллом. </w:t>
      </w:r>
    </w:p>
    <w:p w:rsidR="0069393E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Максимальный первичный балл – 20.</w:t>
      </w:r>
    </w:p>
    <w:p w:rsidR="0069393E" w:rsidRPr="005F0AF1" w:rsidRDefault="0069393E" w:rsidP="0069393E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69393E" w:rsidRPr="005F0AF1" w:rsidRDefault="0069393E" w:rsidP="0069393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60 минут. </w:t>
      </w:r>
    </w:p>
    <w:p w:rsidR="0069393E" w:rsidRPr="005F0AF1" w:rsidRDefault="0069393E" w:rsidP="0069393E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69393E" w:rsidRPr="005F0AF1" w:rsidRDefault="0069393E" w:rsidP="0069393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69393E" w:rsidRPr="005F0AF1" w:rsidRDefault="0069393E" w:rsidP="0069393E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:rsidR="0069393E" w:rsidRPr="002C33F4" w:rsidRDefault="0069393E" w:rsidP="0069393E">
      <w:r w:rsidRPr="005F0AF1">
        <w:rPr>
          <w:rFonts w:ascii="Times New Roman" w:hAnsi="Times New Roman" w:cs="Times New Roman"/>
          <w:sz w:val="24"/>
          <w:szCs w:val="24"/>
        </w:rPr>
        <w:t>Специальная</w:t>
      </w:r>
      <w: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020D87" w:rsidRPr="005F0AF1">
        <w:rPr>
          <w:rFonts w:ascii="Times New Roman" w:hAnsi="Times New Roman" w:cs="Times New Roman"/>
          <w:sz w:val="24"/>
          <w:szCs w:val="24"/>
        </w:rPr>
        <w:t>контрольно</w:t>
      </w:r>
      <w:r w:rsidRPr="005F0AF1">
        <w:rPr>
          <w:rFonts w:ascii="Times New Roman" w:hAnsi="Times New Roman" w:cs="Times New Roman"/>
          <w:sz w:val="24"/>
          <w:szCs w:val="24"/>
        </w:rPr>
        <w:t>й работе не требуется.</w:t>
      </w:r>
    </w:p>
    <w:sectPr w:rsidR="0069393E" w:rsidRPr="002C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60C5A"/>
    <w:multiLevelType w:val="hybridMultilevel"/>
    <w:tmpl w:val="F278A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87"/>
    <w:rsid w:val="00020D87"/>
    <w:rsid w:val="001B5327"/>
    <w:rsid w:val="00262702"/>
    <w:rsid w:val="002C33F4"/>
    <w:rsid w:val="002F1D4E"/>
    <w:rsid w:val="0031646E"/>
    <w:rsid w:val="005F0AF1"/>
    <w:rsid w:val="0069393E"/>
    <w:rsid w:val="00BC0687"/>
    <w:rsid w:val="00D25D4A"/>
    <w:rsid w:val="00E4760E"/>
    <w:rsid w:val="00EB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E0609-C617-4A48-B6F6-56D77D66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EB7"/>
    <w:pPr>
      <w:ind w:left="720"/>
      <w:contextualSpacing/>
    </w:pPr>
  </w:style>
  <w:style w:type="table" w:styleId="a4">
    <w:name w:val="Table Grid"/>
    <w:basedOn w:val="a1"/>
    <w:uiPriority w:val="39"/>
    <w:rsid w:val="00EB7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</cp:revision>
  <dcterms:created xsi:type="dcterms:W3CDTF">2021-11-06T15:03:00Z</dcterms:created>
  <dcterms:modified xsi:type="dcterms:W3CDTF">2022-02-04T14:50:00Z</dcterms:modified>
</cp:coreProperties>
</file>